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642190CF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2812F2">
        <w:rPr>
          <w:bCs/>
          <w:noProof w:val="0"/>
          <w:sz w:val="24"/>
          <w:szCs w:val="24"/>
        </w:rPr>
        <w:t xml:space="preserve">5 </w:t>
      </w:r>
      <w:r w:rsidR="00244A05">
        <w:rPr>
          <w:bCs/>
          <w:noProof w:val="0"/>
          <w:sz w:val="24"/>
          <w:szCs w:val="24"/>
        </w:rPr>
        <w:t>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</w:t>
      </w:r>
      <w:r w:rsidR="000243C0">
        <w:rPr>
          <w:bCs/>
          <w:noProof w:val="0"/>
          <w:sz w:val="24"/>
          <w:szCs w:val="24"/>
        </w:rPr>
        <w:t>10</w:t>
      </w:r>
      <w:r w:rsidR="00091964">
        <w:rPr>
          <w:bCs/>
          <w:noProof w:val="0"/>
          <w:sz w:val="24"/>
          <w:szCs w:val="24"/>
        </w:rPr>
        <w:t>8464</w:t>
      </w:r>
    </w:p>
    <w:p w14:paraId="11776FA6" w14:textId="126C9BCB" w:rsidR="00A209D6" w:rsidRPr="00465587" w:rsidRDefault="002812F2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Online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 w:rsidR="00A90767">
        <w:rPr>
          <w:rFonts w:eastAsia="SimSun"/>
          <w:bCs/>
          <w:sz w:val="24"/>
          <w:szCs w:val="24"/>
          <w:lang w:eastAsia="zh-CN"/>
        </w:rPr>
        <w:t>16</w:t>
      </w:r>
      <w:r w:rsidR="006E1057" w:rsidRPr="006E1057">
        <w:rPr>
          <w:rFonts w:eastAsia="SimSun"/>
          <w:bCs/>
          <w:sz w:val="24"/>
          <w:szCs w:val="24"/>
          <w:lang w:eastAsia="zh-CN"/>
        </w:rPr>
        <w:t xml:space="preserve"> – 2</w:t>
      </w:r>
      <w:r w:rsidR="00065268">
        <w:rPr>
          <w:rFonts w:eastAsia="SimSun"/>
          <w:bCs/>
          <w:sz w:val="24"/>
          <w:szCs w:val="24"/>
          <w:lang w:eastAsia="zh-CN"/>
        </w:rPr>
        <w:t>7</w:t>
      </w:r>
      <w:r w:rsidR="006E1057" w:rsidRPr="006E1057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August</w:t>
      </w:r>
      <w:r w:rsidR="006E1057" w:rsidRPr="006E1057">
        <w:rPr>
          <w:rFonts w:eastAsia="SimSun"/>
          <w:bCs/>
          <w:sz w:val="24"/>
          <w:szCs w:val="24"/>
          <w:lang w:eastAsia="zh-CN"/>
        </w:rPr>
        <w:t xml:space="preserve"> 2021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6A72CF8F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B776B0">
        <w:rPr>
          <w:rFonts w:cs="Arial"/>
          <w:b/>
          <w:bCs/>
          <w:sz w:val="24"/>
          <w:lang w:eastAsia="ja-JP"/>
        </w:rPr>
        <w:t>8</w:t>
      </w:r>
      <w:r w:rsidR="001D6580">
        <w:rPr>
          <w:rFonts w:cs="Arial"/>
          <w:b/>
          <w:bCs/>
          <w:sz w:val="24"/>
          <w:lang w:eastAsia="ja-JP"/>
        </w:rPr>
        <w:t>.</w:t>
      </w:r>
      <w:r w:rsidR="00B776B0">
        <w:rPr>
          <w:rFonts w:cs="Arial"/>
          <w:b/>
          <w:bCs/>
          <w:sz w:val="24"/>
          <w:lang w:eastAsia="ja-JP"/>
        </w:rPr>
        <w:t>7</w:t>
      </w:r>
      <w:r w:rsidR="001D6580">
        <w:rPr>
          <w:rFonts w:cs="Arial"/>
          <w:b/>
          <w:bCs/>
          <w:sz w:val="24"/>
          <w:lang w:eastAsia="ja-JP"/>
        </w:rPr>
        <w:t>.</w:t>
      </w:r>
      <w:r w:rsidR="00B776B0">
        <w:rPr>
          <w:rFonts w:cs="Arial"/>
          <w:b/>
          <w:bCs/>
          <w:sz w:val="24"/>
          <w:lang w:eastAsia="ja-JP"/>
        </w:rPr>
        <w:t>3</w:t>
      </w:r>
      <w:r w:rsidR="004302C0">
        <w:rPr>
          <w:rFonts w:cs="Arial"/>
          <w:b/>
          <w:bCs/>
          <w:sz w:val="24"/>
          <w:lang w:eastAsia="ja-JP"/>
        </w:rPr>
        <w:t>.</w:t>
      </w:r>
      <w:r w:rsidR="00B776B0">
        <w:rPr>
          <w:rFonts w:cs="Arial"/>
          <w:b/>
          <w:bCs/>
          <w:sz w:val="24"/>
          <w:lang w:eastAsia="ja-JP"/>
        </w:rPr>
        <w:t>2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620047EA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7C6E68">
        <w:rPr>
          <w:rFonts w:ascii="Arial" w:hAnsi="Arial" w:cs="Arial"/>
          <w:b/>
          <w:bCs/>
          <w:sz w:val="24"/>
        </w:rPr>
        <w:t xml:space="preserve">Handover interruption time reduction using </w:t>
      </w:r>
      <w:proofErr w:type="spellStart"/>
      <w:r w:rsidR="007C6E68">
        <w:rPr>
          <w:rFonts w:ascii="Arial" w:hAnsi="Arial" w:cs="Arial"/>
          <w:b/>
          <w:bCs/>
          <w:sz w:val="24"/>
        </w:rPr>
        <w:t>sidelink</w:t>
      </w:r>
      <w:proofErr w:type="spellEnd"/>
      <w:r w:rsidR="007C6E68">
        <w:rPr>
          <w:rFonts w:ascii="Arial" w:hAnsi="Arial" w:cs="Arial"/>
          <w:b/>
          <w:bCs/>
          <w:sz w:val="24"/>
        </w:rPr>
        <w:t xml:space="preserve"> communication</w:t>
      </w:r>
    </w:p>
    <w:p w14:paraId="1F147C23" w14:textId="6BA18586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A90767">
        <w:rPr>
          <w:rFonts w:ascii="Arial" w:hAnsi="Arial" w:cs="Arial"/>
          <w:b/>
          <w:bCs/>
          <w:sz w:val="24"/>
        </w:rPr>
        <w:t>NR_SL_Relay_Core</w:t>
      </w:r>
      <w:proofErr w:type="spellEnd"/>
      <w:r w:rsidR="00A90767" w:rsidRPr="00112F1A">
        <w:rPr>
          <w:rFonts w:ascii="Arial" w:hAnsi="Arial" w:cs="Arial"/>
          <w:b/>
          <w:bCs/>
          <w:sz w:val="24"/>
        </w:rPr>
        <w:t xml:space="preserve"> </w:t>
      </w:r>
      <w:r w:rsidR="00A90767">
        <w:rPr>
          <w:rFonts w:ascii="Arial" w:hAnsi="Arial" w:cs="Arial"/>
          <w:b/>
          <w:bCs/>
          <w:sz w:val="24"/>
        </w:rPr>
        <w:t>- Release 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5ED003DB" w14:textId="4A93D732" w:rsidR="00B34690" w:rsidRDefault="00A90767" w:rsidP="00B34690">
      <w:r>
        <w:t xml:space="preserve">So far RAN2 has defined for NR </w:t>
      </w:r>
      <w:proofErr w:type="spellStart"/>
      <w:r>
        <w:t>Sidelink</w:t>
      </w:r>
      <w:proofErr w:type="spellEnd"/>
      <w:r>
        <w:t xml:space="preserve"> Relay (Re)selection the</w:t>
      </w:r>
    </w:p>
    <w:p w14:paraId="24B3842A" w14:textId="6A6AA402" w:rsidR="00A90767" w:rsidRDefault="00A90767" w:rsidP="00B34690">
      <w:r>
        <w:t>1) direct-to-indirect path switch and</w:t>
      </w:r>
    </w:p>
    <w:p w14:paraId="1822D9F7" w14:textId="176FBD1A" w:rsidR="00A90767" w:rsidRDefault="00A90767" w:rsidP="00B34690">
      <w:r>
        <w:t>2) indirect-to-direct path switch</w:t>
      </w:r>
    </w:p>
    <w:p w14:paraId="72AF8AC0" w14:textId="29EB32D8" w:rsidR="00A90767" w:rsidRDefault="00A90767" w:rsidP="00B34690">
      <w:r>
        <w:t xml:space="preserve">Here in this </w:t>
      </w:r>
      <w:proofErr w:type="spellStart"/>
      <w:r>
        <w:t>TDoc</w:t>
      </w:r>
      <w:proofErr w:type="spellEnd"/>
      <w:r>
        <w:t xml:space="preserve"> we will discuss direct-to-direct path switch using a temporary indirect link to reduce handover interruption time.</w:t>
      </w:r>
    </w:p>
    <w:p w14:paraId="4F547731" w14:textId="579BDBAC" w:rsidR="00A209D6" w:rsidRPr="006E13D1" w:rsidRDefault="00A209D6" w:rsidP="00B7538C">
      <w:pPr>
        <w:pStyle w:val="Heading1"/>
      </w:pPr>
      <w:r w:rsidRPr="006E13D1">
        <w:t>2</w:t>
      </w:r>
      <w:r w:rsidRPr="006E13D1">
        <w:tab/>
      </w:r>
      <w:r w:rsidR="003F08B0">
        <w:t>Discussion</w:t>
      </w:r>
    </w:p>
    <w:p w14:paraId="7AAACB79" w14:textId="404B7CC5" w:rsidR="0053002A" w:rsidRDefault="0053002A" w:rsidP="0053002A">
      <w:pPr>
        <w:pStyle w:val="Heading2"/>
        <w:rPr>
          <w:lang w:val="en-US"/>
        </w:rPr>
      </w:pPr>
      <w:r w:rsidRPr="00496620">
        <w:rPr>
          <w:lang w:val="en-US"/>
        </w:rPr>
        <w:t>2.1</w:t>
      </w:r>
      <w:r w:rsidRPr="00496620">
        <w:rPr>
          <w:lang w:val="en-US"/>
        </w:rPr>
        <w:tab/>
      </w:r>
      <w:r w:rsidR="003B44F8">
        <w:rPr>
          <w:lang w:val="en-US"/>
        </w:rPr>
        <w:t>Handover Interruption</w:t>
      </w:r>
      <w:r w:rsidR="006D64A9">
        <w:rPr>
          <w:lang w:val="en-US"/>
        </w:rPr>
        <w:t xml:space="preserve"> Time</w:t>
      </w:r>
      <w:r w:rsidR="003B44F8">
        <w:rPr>
          <w:lang w:val="en-US"/>
        </w:rPr>
        <w:t xml:space="preserve"> Reduction using </w:t>
      </w:r>
      <w:proofErr w:type="spellStart"/>
      <w:r w:rsidR="003B44F8">
        <w:rPr>
          <w:lang w:val="en-US"/>
        </w:rPr>
        <w:t>Sidelink</w:t>
      </w:r>
      <w:proofErr w:type="spellEnd"/>
      <w:r w:rsidR="003B44F8">
        <w:rPr>
          <w:lang w:val="en-US"/>
        </w:rPr>
        <w:t xml:space="preserve"> </w:t>
      </w:r>
      <w:r w:rsidR="00CF12AB">
        <w:rPr>
          <w:lang w:val="en-US"/>
        </w:rPr>
        <w:t>Communication</w:t>
      </w:r>
    </w:p>
    <w:p w14:paraId="0ADC7025" w14:textId="0ADD9439" w:rsidR="0040114F" w:rsidRDefault="0073337E" w:rsidP="00CF12AB">
      <w:pPr>
        <w:rPr>
          <w:lang w:val="en-US"/>
        </w:rPr>
      </w:pPr>
      <w:r>
        <w:rPr>
          <w:lang w:val="en-US"/>
        </w:rPr>
        <w:t xml:space="preserve">Reducing the interruption time during handover is relevant for services requiring high reliability. </w:t>
      </w:r>
      <w:r w:rsidR="003D6D70">
        <w:rPr>
          <w:lang w:val="en-US"/>
        </w:rPr>
        <w:t xml:space="preserve">As an example, </w:t>
      </w:r>
      <w:r>
        <w:rPr>
          <w:lang w:val="en-US"/>
        </w:rPr>
        <w:t xml:space="preserve">Dual Active Protocol Stack (DAPS) handover has </w:t>
      </w:r>
      <w:r w:rsidR="0023275A">
        <w:rPr>
          <w:lang w:val="en-US"/>
        </w:rPr>
        <w:t xml:space="preserve">been </w:t>
      </w:r>
      <w:r>
        <w:rPr>
          <w:lang w:val="en-US"/>
        </w:rPr>
        <w:t>specified in NR and LTE Rel</w:t>
      </w:r>
      <w:r w:rsidR="000D483E">
        <w:rPr>
          <w:lang w:val="en-US"/>
        </w:rPr>
        <w:t>-</w:t>
      </w:r>
      <w:r>
        <w:rPr>
          <w:lang w:val="en-US"/>
        </w:rPr>
        <w:t xml:space="preserve">16 for </w:t>
      </w:r>
      <w:r w:rsidR="00227CF3">
        <w:rPr>
          <w:lang w:val="en-US"/>
        </w:rPr>
        <w:t xml:space="preserve">intra-frequency </w:t>
      </w:r>
      <w:r>
        <w:rPr>
          <w:lang w:val="en-US"/>
        </w:rPr>
        <w:t>FR1-FR1 and inter-freq</w:t>
      </w:r>
      <w:r w:rsidR="00436F86">
        <w:rPr>
          <w:lang w:val="en-US"/>
        </w:rPr>
        <w:t>uency FR1-FR2 scenarios.</w:t>
      </w:r>
    </w:p>
    <w:p w14:paraId="62674EAB" w14:textId="718BFAFD" w:rsidR="00436F86" w:rsidRDefault="0040114F" w:rsidP="00CF12AB">
      <w:pPr>
        <w:rPr>
          <w:lang w:val="en-US"/>
        </w:rPr>
      </w:pPr>
      <w:r w:rsidRPr="000243C0">
        <w:rPr>
          <w:b/>
          <w:bCs/>
          <w:lang w:val="en-US"/>
        </w:rPr>
        <w:t>Observation 1:</w:t>
      </w:r>
      <w:r>
        <w:rPr>
          <w:lang w:val="en-US"/>
        </w:rPr>
        <w:t xml:space="preserve"> Reducing interruption time during handover is relevant for services requiring high reliability.</w:t>
      </w:r>
    </w:p>
    <w:p w14:paraId="15C00092" w14:textId="2228A32A" w:rsidR="00CF12AB" w:rsidRDefault="00436F86" w:rsidP="00CF12AB">
      <w:pPr>
        <w:rPr>
          <w:lang w:val="en-US"/>
        </w:rPr>
      </w:pPr>
      <w:r>
        <w:rPr>
          <w:lang w:val="en-US"/>
        </w:rPr>
        <w:t xml:space="preserve">In DAPS, UE maintains an independent L2 (PHY/MAC/RLC) protocol stack for source and target cell of handover and one common PDCP DAPS entity with separate </w:t>
      </w:r>
      <w:r w:rsidR="004F6359">
        <w:rPr>
          <w:lang w:val="en-US"/>
        </w:rPr>
        <w:t xml:space="preserve">1) </w:t>
      </w:r>
      <w:r>
        <w:rPr>
          <w:lang w:val="en-US"/>
        </w:rPr>
        <w:t xml:space="preserve">security keys for (de)-ciphering and </w:t>
      </w:r>
      <w:r w:rsidR="004F6359">
        <w:rPr>
          <w:lang w:val="en-US"/>
        </w:rPr>
        <w:t xml:space="preserve">2) </w:t>
      </w:r>
      <w:r>
        <w:rPr>
          <w:lang w:val="en-US"/>
        </w:rPr>
        <w:t>header (de)-compression algorithms.</w:t>
      </w:r>
      <w:r w:rsidR="00EE250F">
        <w:rPr>
          <w:lang w:val="en-US"/>
        </w:rPr>
        <w:t xml:space="preserve"> To avoid a hard handover, the UE that is served by a source cell establishes an additional radio link with respect to the target cell before detaching </w:t>
      </w:r>
      <w:r w:rsidR="0051557D">
        <w:rPr>
          <w:lang w:val="en-US"/>
        </w:rPr>
        <w:t>from source cell</w:t>
      </w:r>
      <w:r w:rsidR="00EE250F">
        <w:rPr>
          <w:lang w:val="en-US"/>
        </w:rPr>
        <w:t xml:space="preserve">. As a result, for some time before releasing the </w:t>
      </w:r>
      <w:r w:rsidR="001D777D">
        <w:rPr>
          <w:lang w:val="en-US"/>
        </w:rPr>
        <w:t>radio link</w:t>
      </w:r>
      <w:r w:rsidR="00EE250F">
        <w:rPr>
          <w:lang w:val="en-US"/>
        </w:rPr>
        <w:t xml:space="preserve"> of the source cell, the </w:t>
      </w:r>
      <w:r w:rsidR="004E239B">
        <w:rPr>
          <w:lang w:val="en-US"/>
        </w:rPr>
        <w:t>UE exchange</w:t>
      </w:r>
      <w:r w:rsidR="00CF2E5A">
        <w:rPr>
          <w:lang w:val="en-US"/>
        </w:rPr>
        <w:t>s</w:t>
      </w:r>
      <w:r w:rsidR="004E239B">
        <w:rPr>
          <w:lang w:val="en-US"/>
        </w:rPr>
        <w:t xml:space="preserve"> user plane packets with source and target cells.</w:t>
      </w:r>
      <w:r w:rsidR="005C2719">
        <w:rPr>
          <w:lang w:val="en-US"/>
        </w:rPr>
        <w:t xml:space="preserve"> </w:t>
      </w:r>
      <w:r w:rsidR="004E239B">
        <w:rPr>
          <w:lang w:val="en-US"/>
        </w:rPr>
        <w:t>In Rel</w:t>
      </w:r>
      <w:r w:rsidR="0057763D">
        <w:rPr>
          <w:lang w:val="en-US"/>
        </w:rPr>
        <w:t>-</w:t>
      </w:r>
      <w:r w:rsidR="004E239B">
        <w:rPr>
          <w:lang w:val="en-US"/>
        </w:rPr>
        <w:t>16,</w:t>
      </w:r>
      <w:r w:rsidR="005C2719">
        <w:rPr>
          <w:lang w:val="en-US"/>
        </w:rPr>
        <w:t xml:space="preserve"> it has been agreed that</w:t>
      </w:r>
      <w:r w:rsidR="004E239B">
        <w:rPr>
          <w:lang w:val="en-US"/>
        </w:rPr>
        <w:t xml:space="preserve"> DAPS handover is not configured when UE </w:t>
      </w:r>
      <w:r w:rsidR="006B0794">
        <w:rPr>
          <w:lang w:val="en-US"/>
        </w:rPr>
        <w:t>has an active</w:t>
      </w:r>
      <w:r w:rsidR="004E239B">
        <w:rPr>
          <w:lang w:val="en-US"/>
        </w:rPr>
        <w:t xml:space="preserve"> </w:t>
      </w:r>
      <w:proofErr w:type="spellStart"/>
      <w:r w:rsidR="004E239B">
        <w:rPr>
          <w:lang w:val="en-US"/>
        </w:rPr>
        <w:t>sidelink</w:t>
      </w:r>
      <w:proofErr w:type="spellEnd"/>
      <w:r w:rsidR="004E239B">
        <w:rPr>
          <w:lang w:val="en-US"/>
        </w:rPr>
        <w:t xml:space="preserve"> </w:t>
      </w:r>
      <w:r w:rsidR="005C2719">
        <w:rPr>
          <w:lang w:val="en-US"/>
        </w:rPr>
        <w:fldChar w:fldCharType="begin"/>
      </w:r>
      <w:r w:rsidR="005C2719">
        <w:rPr>
          <w:lang w:val="en-US"/>
        </w:rPr>
        <w:instrText xml:space="preserve"> REF _Ref77612725 \r \h </w:instrText>
      </w:r>
      <w:r w:rsidR="005C2719">
        <w:rPr>
          <w:lang w:val="en-US"/>
        </w:rPr>
      </w:r>
      <w:r w:rsidR="005C2719">
        <w:rPr>
          <w:lang w:val="en-US"/>
        </w:rPr>
        <w:fldChar w:fldCharType="separate"/>
      </w:r>
      <w:r w:rsidR="005C2719">
        <w:rPr>
          <w:lang w:val="en-US"/>
        </w:rPr>
        <w:t>[1]</w:t>
      </w:r>
      <w:r w:rsidR="005C2719">
        <w:rPr>
          <w:lang w:val="en-US"/>
        </w:rPr>
        <w:fldChar w:fldCharType="end"/>
      </w:r>
      <w:r w:rsidR="005C2719">
        <w:rPr>
          <w:lang w:val="en-US"/>
        </w:rPr>
        <w:t>.</w:t>
      </w:r>
    </w:p>
    <w:p w14:paraId="2BD63666" w14:textId="0C08416D" w:rsidR="003C6064" w:rsidRPr="005C2719" w:rsidRDefault="003C6064" w:rsidP="00CF12AB">
      <w:pPr>
        <w:rPr>
          <w:lang w:val="en-US"/>
        </w:rPr>
      </w:pPr>
      <w:r w:rsidRPr="000243C0">
        <w:rPr>
          <w:b/>
          <w:bCs/>
          <w:lang w:val="en-US"/>
        </w:rPr>
        <w:t>Observation 2:</w:t>
      </w:r>
      <w:r>
        <w:rPr>
          <w:lang w:val="en-US"/>
        </w:rPr>
        <w:t xml:space="preserve"> In Rel</w:t>
      </w:r>
      <w:r w:rsidR="00BA4AA2">
        <w:rPr>
          <w:lang w:val="en-US"/>
        </w:rPr>
        <w:t>-</w:t>
      </w:r>
      <w:r>
        <w:rPr>
          <w:lang w:val="en-US"/>
        </w:rPr>
        <w:t xml:space="preserve">16, it has been agreed that DAPS handover is not configured when UE has an active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>.</w:t>
      </w:r>
    </w:p>
    <w:p w14:paraId="2C507383" w14:textId="4E1F106D" w:rsidR="007D67C3" w:rsidRDefault="00CD08DB" w:rsidP="00CF12AB">
      <w:pPr>
        <w:rPr>
          <w:lang w:val="en-US"/>
        </w:rPr>
      </w:pPr>
      <w:r>
        <w:rPr>
          <w:lang w:val="en-US"/>
        </w:rPr>
        <w:t xml:space="preserve">As an alternative for DAPS handover requiring the UE to </w:t>
      </w:r>
      <w:r w:rsidR="007D67C3">
        <w:rPr>
          <w:lang w:val="en-US"/>
        </w:rPr>
        <w:t xml:space="preserve">have </w:t>
      </w:r>
      <w:r>
        <w:rPr>
          <w:lang w:val="en-US"/>
        </w:rPr>
        <w:t xml:space="preserve">at least two receivers and </w:t>
      </w:r>
      <w:r w:rsidR="007D67C3">
        <w:rPr>
          <w:lang w:val="en-US"/>
        </w:rPr>
        <w:t xml:space="preserve">to maintain </w:t>
      </w:r>
      <w:r w:rsidR="0048131D">
        <w:rPr>
          <w:lang w:val="en-US"/>
        </w:rPr>
        <w:t xml:space="preserve">an independent </w:t>
      </w:r>
      <w:r>
        <w:rPr>
          <w:lang w:val="en-US"/>
        </w:rPr>
        <w:t>L2 protocol</w:t>
      </w:r>
      <w:r w:rsidR="007D67C3">
        <w:rPr>
          <w:lang w:val="en-US"/>
        </w:rPr>
        <w:t xml:space="preserve"> stacks</w:t>
      </w:r>
      <w:r>
        <w:rPr>
          <w:lang w:val="en-US"/>
        </w:rPr>
        <w:t xml:space="preserve"> with respect to source and target cells, the UE can </w:t>
      </w:r>
      <w:r w:rsidR="00E634AE">
        <w:rPr>
          <w:lang w:val="en-US"/>
        </w:rPr>
        <w:t xml:space="preserve">use </w:t>
      </w:r>
      <w:r>
        <w:rPr>
          <w:lang w:val="en-US"/>
        </w:rPr>
        <w:t xml:space="preserve">the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communication to reduce the handover interruption without relying on the radio link of the source cell.</w:t>
      </w:r>
      <w:r w:rsidR="007D67C3">
        <w:rPr>
          <w:lang w:val="en-US"/>
        </w:rPr>
        <w:t xml:space="preserve"> In particular, the</w:t>
      </w:r>
      <w:r w:rsidR="00F01609">
        <w:rPr>
          <w:lang w:val="en-US"/>
        </w:rPr>
        <w:t xml:space="preserve"> remote</w:t>
      </w:r>
      <w:r w:rsidR="007D67C3">
        <w:rPr>
          <w:lang w:val="en-US"/>
        </w:rPr>
        <w:t xml:space="preserve"> UE can exchange DL and UL user plane packets with the target cell of handover</w:t>
      </w:r>
      <w:r w:rsidR="00142147">
        <w:rPr>
          <w:lang w:val="en-US"/>
        </w:rPr>
        <w:t xml:space="preserve"> via the </w:t>
      </w:r>
      <w:proofErr w:type="spellStart"/>
      <w:r w:rsidR="00142147">
        <w:rPr>
          <w:lang w:val="en-US"/>
        </w:rPr>
        <w:t>sidelink</w:t>
      </w:r>
      <w:proofErr w:type="spellEnd"/>
      <w:r w:rsidR="007D67C3">
        <w:rPr>
          <w:lang w:val="en-US"/>
        </w:rPr>
        <w:t xml:space="preserve"> even before the </w:t>
      </w:r>
      <w:proofErr w:type="gramStart"/>
      <w:r w:rsidR="007D67C3">
        <w:rPr>
          <w:lang w:val="en-US"/>
        </w:rPr>
        <w:t>random access</w:t>
      </w:r>
      <w:proofErr w:type="gramEnd"/>
      <w:r w:rsidR="007D67C3">
        <w:rPr>
          <w:lang w:val="en-US"/>
        </w:rPr>
        <w:t xml:space="preserve"> procedure is initiated. </w:t>
      </w:r>
      <w:proofErr w:type="gramStart"/>
      <w:r w:rsidR="007D67C3">
        <w:rPr>
          <w:lang w:val="en-US"/>
        </w:rPr>
        <w:t>Similar to</w:t>
      </w:r>
      <w:proofErr w:type="gramEnd"/>
      <w:r w:rsidR="007D67C3">
        <w:rPr>
          <w:lang w:val="en-US"/>
        </w:rPr>
        <w:t xml:space="preserve"> baseline handover of NR Rel</w:t>
      </w:r>
      <w:r w:rsidR="00183CCE">
        <w:rPr>
          <w:lang w:val="en-US"/>
        </w:rPr>
        <w:t>-</w:t>
      </w:r>
      <w:r w:rsidR="007D67C3">
        <w:rPr>
          <w:lang w:val="en-US"/>
        </w:rPr>
        <w:t>15, the UE can also maintain a PDCP entity with single security key and header (de</w:t>
      </w:r>
      <w:r w:rsidR="00530B97">
        <w:rPr>
          <w:lang w:val="en-US"/>
        </w:rPr>
        <w:t>)</w:t>
      </w:r>
      <w:r w:rsidR="007D67C3">
        <w:rPr>
          <w:lang w:val="en-US"/>
        </w:rPr>
        <w:t>-compression layer for the target cell.</w:t>
      </w:r>
      <w:r w:rsidR="0048131D">
        <w:rPr>
          <w:lang w:val="en-US"/>
        </w:rPr>
        <w:t xml:space="preserve"> </w:t>
      </w:r>
    </w:p>
    <w:p w14:paraId="50EF47CF" w14:textId="41C0804D" w:rsidR="007D67C3" w:rsidRDefault="0048131D" w:rsidP="00227CF3">
      <w:pPr>
        <w:rPr>
          <w:lang w:val="en-US"/>
        </w:rPr>
      </w:pPr>
      <w:r>
        <w:rPr>
          <w:lang w:val="en-US"/>
        </w:rPr>
        <w:t xml:space="preserve">An illustration of the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>-assisted handover is illustrated in Fig. 1</w:t>
      </w:r>
      <w:r w:rsidR="007D67C3">
        <w:rPr>
          <w:lang w:val="en-US"/>
        </w:rPr>
        <w:t xml:space="preserve"> for the case when the UE has an active </w:t>
      </w:r>
      <w:proofErr w:type="spellStart"/>
      <w:r w:rsidR="007D67C3">
        <w:rPr>
          <w:lang w:val="en-US"/>
        </w:rPr>
        <w:t>sidelink</w:t>
      </w:r>
      <w:proofErr w:type="spellEnd"/>
      <w:r w:rsidR="007D67C3">
        <w:rPr>
          <w:lang w:val="en-US"/>
        </w:rPr>
        <w:t xml:space="preserve"> communication with a relay UE</w:t>
      </w:r>
      <w:r w:rsidR="005117BE">
        <w:rPr>
          <w:lang w:val="en-US"/>
        </w:rPr>
        <w:t>. The steps are explained in the following.</w:t>
      </w:r>
    </w:p>
    <w:p w14:paraId="14181460" w14:textId="24D7AF3B" w:rsidR="00227CF3" w:rsidRDefault="00142147" w:rsidP="00227CF3">
      <w:pPr>
        <w:pStyle w:val="ListParagraph"/>
        <w:numPr>
          <w:ilvl w:val="0"/>
          <w:numId w:val="12"/>
        </w:numPr>
        <w:rPr>
          <w:lang w:val="en-US"/>
        </w:rPr>
      </w:pPr>
      <w:r>
        <w:rPr>
          <w:lang w:val="en-US"/>
        </w:rPr>
        <w:t xml:space="preserve">In step 1, the </w:t>
      </w:r>
      <w:r w:rsidR="00B848A7">
        <w:rPr>
          <w:lang w:val="en-US"/>
        </w:rPr>
        <w:t xml:space="preserve">remote </w:t>
      </w:r>
      <w:r>
        <w:rPr>
          <w:lang w:val="en-US"/>
        </w:rPr>
        <w:t xml:space="preserve">UE is served by the source cell and has an active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communication with a </w:t>
      </w:r>
      <w:r w:rsidR="00B848A7">
        <w:rPr>
          <w:lang w:val="en-US"/>
        </w:rPr>
        <w:t xml:space="preserve">relay </w:t>
      </w:r>
      <w:r>
        <w:rPr>
          <w:lang w:val="en-US"/>
        </w:rPr>
        <w:t>UE that is served by the target cell.</w:t>
      </w:r>
    </w:p>
    <w:p w14:paraId="04429C00" w14:textId="77777777" w:rsidR="00581154" w:rsidRDefault="00142147" w:rsidP="00227CF3">
      <w:pPr>
        <w:pStyle w:val="ListParagraph"/>
        <w:numPr>
          <w:ilvl w:val="0"/>
          <w:numId w:val="12"/>
        </w:numPr>
        <w:rPr>
          <w:lang w:val="en-US"/>
        </w:rPr>
      </w:pPr>
      <w:r>
        <w:rPr>
          <w:lang w:val="en-US"/>
        </w:rPr>
        <w:lastRenderedPageBreak/>
        <w:t xml:space="preserve">In step 2, the </w:t>
      </w:r>
      <w:r w:rsidR="00E8678C">
        <w:rPr>
          <w:lang w:val="en-US"/>
        </w:rPr>
        <w:t xml:space="preserve">remote </w:t>
      </w:r>
      <w:r>
        <w:rPr>
          <w:lang w:val="en-US"/>
        </w:rPr>
        <w:t>UE sends a measurement report indicating target cell as potential cell of handover</w:t>
      </w:r>
      <w:r w:rsidR="00E624B8">
        <w:rPr>
          <w:lang w:val="en-US"/>
        </w:rPr>
        <w:t xml:space="preserve"> </w:t>
      </w:r>
      <w:r>
        <w:rPr>
          <w:lang w:val="en-US"/>
        </w:rPr>
        <w:t xml:space="preserve">and provides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related information such as</w:t>
      </w:r>
    </w:p>
    <w:p w14:paraId="3FD2B93A" w14:textId="18C607E8" w:rsidR="00581154" w:rsidRDefault="00142147" w:rsidP="00581154">
      <w:pPr>
        <w:pStyle w:val="ListParagraph"/>
        <w:numPr>
          <w:ilvl w:val="1"/>
          <w:numId w:val="12"/>
        </w:numPr>
        <w:rPr>
          <w:lang w:val="en-US"/>
        </w:rPr>
      </w:pPr>
      <w:r>
        <w:rPr>
          <w:lang w:val="en-US"/>
        </w:rPr>
        <w:t xml:space="preserve">an indication that it has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communication with the relay UE, </w:t>
      </w:r>
    </w:p>
    <w:p w14:paraId="271CDEAF" w14:textId="002A0EC0" w:rsidR="00142147" w:rsidRDefault="00142147" w:rsidP="000243C0">
      <w:pPr>
        <w:pStyle w:val="ListParagraph"/>
        <w:numPr>
          <w:ilvl w:val="1"/>
          <w:numId w:val="12"/>
        </w:numPr>
        <w:rPr>
          <w:lang w:val="en-US"/>
        </w:rPr>
      </w:pPr>
      <w:r>
        <w:rPr>
          <w:lang w:val="en-US"/>
        </w:rPr>
        <w:t xml:space="preserve">C-RNTI of the relay UE, radio link measurements </w:t>
      </w:r>
      <w:r w:rsidR="007B65B2">
        <w:rPr>
          <w:lang w:val="en-US"/>
        </w:rPr>
        <w:t>of</w:t>
      </w:r>
      <w:r>
        <w:rPr>
          <w:lang w:val="en-US"/>
        </w:rPr>
        <w:t xml:space="preserve"> the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>, etc.</w:t>
      </w:r>
    </w:p>
    <w:p w14:paraId="2627957E" w14:textId="4D602189" w:rsidR="00142147" w:rsidRDefault="00142147" w:rsidP="00227CF3">
      <w:pPr>
        <w:pStyle w:val="ListParagraph"/>
        <w:numPr>
          <w:ilvl w:val="0"/>
          <w:numId w:val="12"/>
        </w:numPr>
        <w:rPr>
          <w:lang w:val="en-US"/>
        </w:rPr>
      </w:pPr>
      <w:r>
        <w:rPr>
          <w:lang w:val="en-US"/>
        </w:rPr>
        <w:t xml:space="preserve">In step 3, the source node sends </w:t>
      </w:r>
      <w:r w:rsidR="00F305B9">
        <w:rPr>
          <w:lang w:val="en-US"/>
        </w:rPr>
        <w:t>a request</w:t>
      </w:r>
      <w:r>
        <w:rPr>
          <w:lang w:val="en-US"/>
        </w:rPr>
        <w:t xml:space="preserve"> to the target node</w:t>
      </w:r>
      <w:r w:rsidR="00F305B9">
        <w:rPr>
          <w:lang w:val="en-US"/>
        </w:rPr>
        <w:t xml:space="preserve"> for </w:t>
      </w:r>
      <w:proofErr w:type="spellStart"/>
      <w:r w:rsidR="00F305B9">
        <w:rPr>
          <w:lang w:val="en-US"/>
        </w:rPr>
        <w:t>sidelink</w:t>
      </w:r>
      <w:proofErr w:type="spellEnd"/>
      <w:r w:rsidR="00F305B9">
        <w:rPr>
          <w:lang w:val="en-US"/>
        </w:rPr>
        <w:t xml:space="preserve">-assisted handover including the </w:t>
      </w:r>
      <w:proofErr w:type="spellStart"/>
      <w:r w:rsidR="00F305B9">
        <w:rPr>
          <w:lang w:val="en-US"/>
        </w:rPr>
        <w:t>sidelink</w:t>
      </w:r>
      <w:proofErr w:type="spellEnd"/>
      <w:r w:rsidR="00F305B9">
        <w:rPr>
          <w:lang w:val="en-US"/>
        </w:rPr>
        <w:t xml:space="preserve"> information that was received from the </w:t>
      </w:r>
      <w:r w:rsidR="0035367C">
        <w:rPr>
          <w:lang w:val="en-US"/>
        </w:rPr>
        <w:t xml:space="preserve">remote </w:t>
      </w:r>
      <w:r w:rsidR="00F305B9">
        <w:rPr>
          <w:lang w:val="en-US"/>
        </w:rPr>
        <w:t>UE.</w:t>
      </w:r>
      <w:r>
        <w:rPr>
          <w:lang w:val="en-US"/>
        </w:rPr>
        <w:t xml:space="preserve"> </w:t>
      </w:r>
    </w:p>
    <w:p w14:paraId="79E85988" w14:textId="2A855963" w:rsidR="00F305B9" w:rsidRDefault="00F305B9" w:rsidP="00227CF3">
      <w:pPr>
        <w:pStyle w:val="ListParagraph"/>
        <w:numPr>
          <w:ilvl w:val="0"/>
          <w:numId w:val="12"/>
        </w:numPr>
        <w:rPr>
          <w:lang w:val="en-US"/>
        </w:rPr>
      </w:pPr>
      <w:r>
        <w:rPr>
          <w:lang w:val="en-US"/>
        </w:rPr>
        <w:t xml:space="preserve">In step 4, the target node provides the target cell configuration for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>-assi</w:t>
      </w:r>
      <w:r w:rsidR="009C2C7B">
        <w:rPr>
          <w:lang w:val="en-US"/>
        </w:rPr>
        <w:t>s</w:t>
      </w:r>
      <w:r>
        <w:rPr>
          <w:lang w:val="en-US"/>
        </w:rPr>
        <w:t xml:space="preserve">ted handover which is provided to the </w:t>
      </w:r>
      <w:r w:rsidR="00EC0A87">
        <w:rPr>
          <w:lang w:val="en-US"/>
        </w:rPr>
        <w:t xml:space="preserve">remote </w:t>
      </w:r>
      <w:r>
        <w:rPr>
          <w:lang w:val="en-US"/>
        </w:rPr>
        <w:t>UE via the source node in Step 5.</w:t>
      </w:r>
    </w:p>
    <w:p w14:paraId="1477A749" w14:textId="39AB1F4A" w:rsidR="00F305B9" w:rsidRDefault="00F305B9" w:rsidP="00227CF3">
      <w:pPr>
        <w:pStyle w:val="ListParagraph"/>
        <w:numPr>
          <w:ilvl w:val="0"/>
          <w:numId w:val="12"/>
        </w:numPr>
        <w:rPr>
          <w:lang w:val="en-US"/>
        </w:rPr>
      </w:pPr>
      <w:r>
        <w:rPr>
          <w:lang w:val="en-US"/>
        </w:rPr>
        <w:t xml:space="preserve">While the </w:t>
      </w:r>
      <w:r w:rsidR="00EC0A87">
        <w:rPr>
          <w:lang w:val="en-US"/>
        </w:rPr>
        <w:t xml:space="preserve">remote </w:t>
      </w:r>
      <w:r>
        <w:rPr>
          <w:lang w:val="en-US"/>
        </w:rPr>
        <w:t>UE decodes and applies the target cell configuration (</w:t>
      </w:r>
      <w:proofErr w:type="gramStart"/>
      <w:r>
        <w:rPr>
          <w:lang w:val="en-US"/>
        </w:rPr>
        <w:t>similar to</w:t>
      </w:r>
      <w:proofErr w:type="gramEnd"/>
      <w:r>
        <w:rPr>
          <w:lang w:val="en-US"/>
        </w:rPr>
        <w:t xml:space="preserve"> make-before-break handover in LTE Rel</w:t>
      </w:r>
      <w:r w:rsidR="00175883">
        <w:rPr>
          <w:lang w:val="en-US"/>
        </w:rPr>
        <w:t>-</w:t>
      </w:r>
      <w:r>
        <w:rPr>
          <w:lang w:val="en-US"/>
        </w:rPr>
        <w:t xml:space="preserve">15), the </w:t>
      </w:r>
      <w:r w:rsidR="00EC0A87">
        <w:rPr>
          <w:lang w:val="en-US"/>
        </w:rPr>
        <w:t xml:space="preserve">remote </w:t>
      </w:r>
      <w:r>
        <w:rPr>
          <w:lang w:val="en-US"/>
        </w:rPr>
        <w:t xml:space="preserve">UE may still receive/transmit data from the source cell in step 6. This would save the interruption time from decoding and processing the RRC Reconfiguration message (RRC procedure delay ~10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and UE processing ~ 20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>).</w:t>
      </w:r>
    </w:p>
    <w:p w14:paraId="136E7BC7" w14:textId="54E04C4B" w:rsidR="00F305B9" w:rsidRDefault="00F305B9" w:rsidP="00227CF3">
      <w:pPr>
        <w:pStyle w:val="ListParagraph"/>
        <w:numPr>
          <w:ilvl w:val="0"/>
          <w:numId w:val="12"/>
        </w:numPr>
        <w:rPr>
          <w:lang w:val="en-US"/>
        </w:rPr>
      </w:pPr>
      <w:r>
        <w:rPr>
          <w:lang w:val="en-US"/>
        </w:rPr>
        <w:t>In step 7, the source node starts to forward the DL user plane data to the target node</w:t>
      </w:r>
      <w:r w:rsidR="00AA4861">
        <w:rPr>
          <w:lang w:val="en-US"/>
        </w:rPr>
        <w:t>.</w:t>
      </w:r>
    </w:p>
    <w:p w14:paraId="16EEB3E1" w14:textId="74DC36A4" w:rsidR="00F305B9" w:rsidRDefault="00F305B9" w:rsidP="00227CF3">
      <w:pPr>
        <w:pStyle w:val="ListParagraph"/>
        <w:numPr>
          <w:ilvl w:val="0"/>
          <w:numId w:val="12"/>
        </w:numPr>
        <w:rPr>
          <w:lang w:val="en-US"/>
        </w:rPr>
      </w:pPr>
      <w:r>
        <w:rPr>
          <w:lang w:val="en-US"/>
        </w:rPr>
        <w:t xml:space="preserve">Once the </w:t>
      </w:r>
      <w:r w:rsidR="00CE570C">
        <w:rPr>
          <w:lang w:val="en-US"/>
        </w:rPr>
        <w:t xml:space="preserve">remote </w:t>
      </w:r>
      <w:r>
        <w:rPr>
          <w:lang w:val="en-US"/>
        </w:rPr>
        <w:t xml:space="preserve">UE completes the decoding and processing of target cell configuration for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-assisted handover, the </w:t>
      </w:r>
      <w:r w:rsidR="00531658">
        <w:rPr>
          <w:lang w:val="en-US"/>
        </w:rPr>
        <w:t xml:space="preserve">remote </w:t>
      </w:r>
      <w:r>
        <w:rPr>
          <w:lang w:val="en-US"/>
        </w:rPr>
        <w:t xml:space="preserve">UE </w:t>
      </w:r>
      <w:r w:rsidR="00AA4861">
        <w:rPr>
          <w:lang w:val="en-US"/>
        </w:rPr>
        <w:t>detaches from the source cell (in step 9</w:t>
      </w:r>
      <w:r w:rsidR="00AB6C08">
        <w:rPr>
          <w:lang w:val="en-US"/>
        </w:rPr>
        <w:t>)</w:t>
      </w:r>
      <w:r w:rsidR="00AA4861">
        <w:rPr>
          <w:lang w:val="en-US"/>
        </w:rPr>
        <w:t xml:space="preserve"> and </w:t>
      </w:r>
      <w:r>
        <w:rPr>
          <w:lang w:val="en-US"/>
        </w:rPr>
        <w:t xml:space="preserve">notifies the target cell via the Relay UE (in step 10/11) that is ready to exchange user plane over the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>.</w:t>
      </w:r>
    </w:p>
    <w:p w14:paraId="4A617C1D" w14:textId="6DCB3F06" w:rsidR="00F305B9" w:rsidRDefault="00F305B9" w:rsidP="00227CF3">
      <w:pPr>
        <w:pStyle w:val="ListParagraph"/>
        <w:numPr>
          <w:ilvl w:val="0"/>
          <w:numId w:val="12"/>
        </w:numPr>
        <w:rPr>
          <w:lang w:val="en-US"/>
        </w:rPr>
      </w:pPr>
      <w:r>
        <w:rPr>
          <w:lang w:val="en-US"/>
        </w:rPr>
        <w:t xml:space="preserve">In step 12/13, the </w:t>
      </w:r>
      <w:r w:rsidR="00D73C72">
        <w:rPr>
          <w:lang w:val="en-US"/>
        </w:rPr>
        <w:t xml:space="preserve">remote </w:t>
      </w:r>
      <w:r>
        <w:rPr>
          <w:lang w:val="en-US"/>
        </w:rPr>
        <w:t xml:space="preserve">UE exchanges user plane packets with the target node via the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while performing the random access and completing the handover execution (step 14/15/16).</w:t>
      </w:r>
    </w:p>
    <w:p w14:paraId="0D2C4719" w14:textId="6A20DA3B" w:rsidR="00F305B9" w:rsidRPr="00227CF3" w:rsidRDefault="00F305B9" w:rsidP="00227CF3">
      <w:pPr>
        <w:pStyle w:val="ListParagraph"/>
        <w:numPr>
          <w:ilvl w:val="0"/>
          <w:numId w:val="12"/>
        </w:numPr>
        <w:rPr>
          <w:lang w:val="en-US"/>
        </w:rPr>
      </w:pPr>
      <w:r>
        <w:rPr>
          <w:lang w:val="en-US"/>
        </w:rPr>
        <w:t xml:space="preserve">After the handover execution is completed, the target node can stop the user plane transmission over the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</w:t>
      </w:r>
      <w:r w:rsidR="00C52B68">
        <w:rPr>
          <w:lang w:val="en-US"/>
        </w:rPr>
        <w:t xml:space="preserve">(step 17) </w:t>
      </w:r>
      <w:r>
        <w:rPr>
          <w:lang w:val="en-US"/>
        </w:rPr>
        <w:t>and switch to the direct</w:t>
      </w:r>
      <w:r w:rsidR="00C52B68">
        <w:rPr>
          <w:lang w:val="en-US"/>
        </w:rPr>
        <w:t xml:space="preserve"> link (step 18).</w:t>
      </w:r>
    </w:p>
    <w:p w14:paraId="2FE542EF" w14:textId="262EF47A" w:rsidR="0048131D" w:rsidRDefault="009E70AB" w:rsidP="00CA044B">
      <w:pPr>
        <w:keepNext/>
        <w:jc w:val="both"/>
      </w:pPr>
      <w:r>
        <w:rPr>
          <w:noProof/>
        </w:rPr>
        <w:drawing>
          <wp:inline distT="0" distB="0" distL="0" distR="0" wp14:anchorId="7265C209" wp14:editId="55BD241D">
            <wp:extent cx="5928196" cy="482473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28196" cy="4824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4598D4" w14:textId="5D2CDE8A" w:rsidR="0048131D" w:rsidRPr="0017263D" w:rsidRDefault="0048131D" w:rsidP="0048131D">
      <w:pPr>
        <w:ind w:left="360"/>
        <w:jc w:val="center"/>
        <w:rPr>
          <w:lang w:val="da-DK"/>
        </w:rPr>
      </w:pPr>
      <w:r w:rsidRPr="0017263D">
        <w:rPr>
          <w:b/>
          <w:bCs/>
          <w:lang w:val="da-DK"/>
        </w:rPr>
        <w:t xml:space="preserve">Fig. </w:t>
      </w:r>
      <w:r w:rsidR="00C52B68" w:rsidRPr="0017263D">
        <w:rPr>
          <w:b/>
          <w:bCs/>
          <w:lang w:val="da-DK"/>
        </w:rPr>
        <w:t>1</w:t>
      </w:r>
      <w:r w:rsidRPr="0017263D">
        <w:rPr>
          <w:lang w:val="da-DK"/>
        </w:rPr>
        <w:t xml:space="preserve"> - </w:t>
      </w:r>
      <w:proofErr w:type="spellStart"/>
      <w:r w:rsidRPr="0017263D">
        <w:rPr>
          <w:lang w:val="da-DK"/>
        </w:rPr>
        <w:t>Signaling</w:t>
      </w:r>
      <w:proofErr w:type="spellEnd"/>
      <w:r w:rsidRPr="0017263D">
        <w:rPr>
          <w:lang w:val="da-DK"/>
        </w:rPr>
        <w:t xml:space="preserve"> diagram </w:t>
      </w:r>
      <w:r w:rsidR="00C52B68" w:rsidRPr="0017263D">
        <w:rPr>
          <w:lang w:val="da-DK"/>
        </w:rPr>
        <w:t xml:space="preserve">for sidelink-assisted </w:t>
      </w:r>
      <w:proofErr w:type="spellStart"/>
      <w:r w:rsidR="00C52B68" w:rsidRPr="0017263D">
        <w:rPr>
          <w:lang w:val="da-DK"/>
        </w:rPr>
        <w:t>handover</w:t>
      </w:r>
      <w:proofErr w:type="spellEnd"/>
      <w:r w:rsidR="00C52B68" w:rsidRPr="0017263D">
        <w:rPr>
          <w:lang w:val="da-DK"/>
        </w:rPr>
        <w:t>.</w:t>
      </w:r>
    </w:p>
    <w:p w14:paraId="00161360" w14:textId="2DADA8A9" w:rsidR="009C2C7B" w:rsidRDefault="009C2C7B" w:rsidP="003F08B0">
      <w:r>
        <w:t xml:space="preserve">Some additional notes on </w:t>
      </w:r>
      <w:proofErr w:type="spellStart"/>
      <w:r>
        <w:t>sidelink</w:t>
      </w:r>
      <w:proofErr w:type="spellEnd"/>
      <w:r>
        <w:t>-assisted handover</w:t>
      </w:r>
      <w:r w:rsidR="008521E7">
        <w:t xml:space="preserve"> of Fig. 1</w:t>
      </w:r>
      <w:r>
        <w:t>:</w:t>
      </w:r>
    </w:p>
    <w:p w14:paraId="5CCCBAC5" w14:textId="2BF74760" w:rsidR="009C2C7B" w:rsidRDefault="009C2C7B" w:rsidP="009C2C7B">
      <w:pPr>
        <w:pStyle w:val="ListParagraph"/>
        <w:numPr>
          <w:ilvl w:val="0"/>
          <w:numId w:val="13"/>
        </w:numPr>
      </w:pPr>
      <w:r>
        <w:lastRenderedPageBreak/>
        <w:t>The UL user plane communication with the target node can start along with the transmission of the indication in step 10 to the target nod</w:t>
      </w:r>
      <w:r w:rsidR="00074837">
        <w:t>e, i.e., step 13 can start with step 10.</w:t>
      </w:r>
    </w:p>
    <w:p w14:paraId="1C8F8D19" w14:textId="4F18CF85" w:rsidR="00AB6C08" w:rsidRDefault="009C2C7B" w:rsidP="00AB6C08">
      <w:pPr>
        <w:pStyle w:val="ListParagraph"/>
        <w:numPr>
          <w:ilvl w:val="0"/>
          <w:numId w:val="13"/>
        </w:numPr>
      </w:pPr>
      <w:r>
        <w:t xml:space="preserve">In case of conditional handover, the UE may establish the </w:t>
      </w:r>
      <w:proofErr w:type="spellStart"/>
      <w:r>
        <w:t>sidelink</w:t>
      </w:r>
      <w:proofErr w:type="spellEnd"/>
      <w:r>
        <w:t xml:space="preserve"> communication after receiving the target cell configuration (in step 5) and before the UE executes the handover when the CHO execution condition is met.</w:t>
      </w:r>
      <w:r w:rsidR="00504204">
        <w:t xml:space="preserve"> </w:t>
      </w:r>
      <w:r w:rsidR="00AB6C08">
        <w:t xml:space="preserve">In this case, the </w:t>
      </w:r>
      <w:proofErr w:type="spellStart"/>
      <w:r w:rsidR="00AB6C08">
        <w:t>sidelink</w:t>
      </w:r>
      <w:proofErr w:type="spellEnd"/>
      <w:r w:rsidR="00AB6C08">
        <w:t xml:space="preserve"> information sent in step 2 may include information about potential candidate Relay UEs from which the target node can select one and inform the UE</w:t>
      </w:r>
      <w:r w:rsidR="00A87643">
        <w:t xml:space="preserve"> using the target cell configuration in step 5.</w:t>
      </w:r>
    </w:p>
    <w:p w14:paraId="746C4BB0" w14:textId="7074A799" w:rsidR="00504204" w:rsidRDefault="00AB6C08" w:rsidP="00AB6C08">
      <w:pPr>
        <w:pStyle w:val="ListParagraph"/>
        <w:numPr>
          <w:ilvl w:val="0"/>
          <w:numId w:val="13"/>
        </w:numPr>
      </w:pPr>
      <w:r>
        <w:t>Even if the UE does not continue to exchange user plane packet with the source node after step</w:t>
      </w:r>
      <w:r w:rsidR="00366CA8">
        <w:t xml:space="preserve"> 5, the proposed </w:t>
      </w:r>
      <w:proofErr w:type="spellStart"/>
      <w:r w:rsidR="00366CA8">
        <w:t>sidelink</w:t>
      </w:r>
      <w:proofErr w:type="spellEnd"/>
      <w:r w:rsidR="00366CA8">
        <w:t xml:space="preserve">-assisted handover saves the </w:t>
      </w:r>
      <w:r w:rsidR="00A014F1">
        <w:t xml:space="preserve">UL and DL </w:t>
      </w:r>
      <w:r w:rsidR="00366CA8">
        <w:t>interruption time caused by handover execution (step 14/15/16).</w:t>
      </w:r>
    </w:p>
    <w:p w14:paraId="60786AAF" w14:textId="29A9DFF1" w:rsidR="009C2C7B" w:rsidRDefault="00366CA8" w:rsidP="003F08B0">
      <w:pPr>
        <w:rPr>
          <w:lang w:val="en-US"/>
        </w:rPr>
      </w:pPr>
      <w:r w:rsidRPr="00366CA8">
        <w:rPr>
          <w:b/>
          <w:bCs/>
        </w:rPr>
        <w:t>Proposal 1</w:t>
      </w:r>
      <w:r w:rsidRPr="000243C0">
        <w:rPr>
          <w:b/>
          <w:bCs/>
        </w:rPr>
        <w:t>:</w:t>
      </w:r>
      <w:r>
        <w:t xml:space="preserve"> </w:t>
      </w:r>
      <w:r w:rsidR="000243C0">
        <w:t xml:space="preserve">RAN2 is asked to consider </w:t>
      </w:r>
      <w:r w:rsidR="000243C0" w:rsidRPr="002162B9">
        <w:t>using</w:t>
      </w:r>
      <w:r w:rsidR="000243C0">
        <w:t xml:space="preserve"> the </w:t>
      </w:r>
      <w:proofErr w:type="spellStart"/>
      <w:r w:rsidR="000243C0">
        <w:t>sidelink</w:t>
      </w:r>
      <w:proofErr w:type="spellEnd"/>
      <w:r w:rsidR="000243C0">
        <w:t xml:space="preserve"> communication to reduce interruption time during handover.</w:t>
      </w:r>
    </w:p>
    <w:p w14:paraId="5FF2457F" w14:textId="49CB7A85" w:rsidR="00A209D6" w:rsidRPr="006E13D1" w:rsidRDefault="003F08B0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1CB01827" w14:textId="0DDA485E" w:rsidR="00E15427" w:rsidRPr="006E13D1" w:rsidRDefault="0017263D" w:rsidP="00A209D6">
      <w:r>
        <w:t>This document proposes that</w:t>
      </w:r>
      <w:r w:rsidR="00E15F32">
        <w:t>:</w:t>
      </w:r>
    </w:p>
    <w:p w14:paraId="432B0A82" w14:textId="11446294" w:rsidR="00A209D6" w:rsidRDefault="00A429A2" w:rsidP="00A209D6">
      <w:pPr>
        <w:rPr>
          <w:lang w:val="en-US"/>
        </w:rPr>
      </w:pPr>
      <w:r w:rsidRPr="00E02AB3">
        <w:rPr>
          <w:b/>
          <w:bCs/>
          <w:lang w:val="en-US"/>
        </w:rPr>
        <w:t>Observation 1:</w:t>
      </w:r>
      <w:r>
        <w:rPr>
          <w:lang w:val="en-US"/>
        </w:rPr>
        <w:t xml:space="preserve"> Reducing interruption time during handover is relevant for services requiring high reliability.</w:t>
      </w:r>
    </w:p>
    <w:p w14:paraId="6A0A4733" w14:textId="62C36247" w:rsidR="00A429A2" w:rsidRDefault="00A429A2" w:rsidP="00A209D6">
      <w:pPr>
        <w:rPr>
          <w:lang w:val="en-US"/>
        </w:rPr>
      </w:pPr>
      <w:r w:rsidRPr="00E02AB3">
        <w:rPr>
          <w:b/>
          <w:bCs/>
          <w:lang w:val="en-US"/>
        </w:rPr>
        <w:t>Observation 2:</w:t>
      </w:r>
      <w:r>
        <w:rPr>
          <w:lang w:val="en-US"/>
        </w:rPr>
        <w:t xml:space="preserve"> In Rel. 16, it has been agreed that DAPS handover is not configured when UE has an active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>.</w:t>
      </w:r>
    </w:p>
    <w:p w14:paraId="5AA0F521" w14:textId="2232D62A" w:rsidR="00A429A2" w:rsidRDefault="00A429A2" w:rsidP="00A429A2">
      <w:pPr>
        <w:rPr>
          <w:lang w:val="en-US"/>
        </w:rPr>
      </w:pPr>
      <w:r w:rsidRPr="00366CA8">
        <w:rPr>
          <w:b/>
          <w:bCs/>
        </w:rPr>
        <w:t>Proposal 1</w:t>
      </w:r>
      <w:r w:rsidRPr="00E02AB3">
        <w:rPr>
          <w:b/>
          <w:bCs/>
        </w:rPr>
        <w:t>:</w:t>
      </w:r>
      <w:r>
        <w:t xml:space="preserve"> </w:t>
      </w:r>
      <w:r w:rsidR="000243C0">
        <w:t xml:space="preserve">RAN2 is asked to consider </w:t>
      </w:r>
      <w:r w:rsidR="000243C0" w:rsidRPr="002162B9">
        <w:t>using</w:t>
      </w:r>
      <w:bookmarkStart w:id="0" w:name="_GoBack"/>
      <w:bookmarkEnd w:id="0"/>
      <w:r w:rsidR="000243C0">
        <w:t xml:space="preserve"> the </w:t>
      </w:r>
      <w:proofErr w:type="spellStart"/>
      <w:r w:rsidR="000243C0">
        <w:t>sidelink</w:t>
      </w:r>
      <w:proofErr w:type="spellEnd"/>
      <w:r w:rsidR="000243C0">
        <w:t xml:space="preserve"> communication to reduce interruption time during handover.</w:t>
      </w:r>
    </w:p>
    <w:p w14:paraId="4004947E" w14:textId="784E308F" w:rsidR="00A32AA9" w:rsidRPr="006E13D1" w:rsidRDefault="00A32AA9" w:rsidP="00A32AA9">
      <w:pPr>
        <w:pStyle w:val="Heading1"/>
      </w:pPr>
      <w:r>
        <w:t>4</w:t>
      </w:r>
      <w:r w:rsidRPr="006E13D1">
        <w:tab/>
      </w:r>
      <w:r>
        <w:t>References</w:t>
      </w:r>
    </w:p>
    <w:p w14:paraId="39E86080" w14:textId="6A7ACA9B" w:rsidR="005C2719" w:rsidRPr="005C2719" w:rsidRDefault="005C2719" w:rsidP="005C2719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" w:name="_Ref70506028"/>
      <w:bookmarkStart w:id="2" w:name="_Ref77612725"/>
      <w:r w:rsidRPr="005C2719">
        <w:t>R2-</w:t>
      </w:r>
      <w:r>
        <w:t>2102448</w:t>
      </w:r>
      <w:r w:rsidRPr="005C2719">
        <w:t>,</w:t>
      </w:r>
      <w:r>
        <w:rPr>
          <w:i/>
          <w:iCs/>
        </w:rPr>
        <w:t xml:space="preserve"> </w:t>
      </w:r>
      <w:bookmarkEnd w:id="1"/>
      <w:r>
        <w:t>Clarifications on DAPS HO Configuration, 3GPP TSG-RAN WG2 Meeting #113 electronic E-meeting, 25</w:t>
      </w:r>
      <w:r w:rsidRPr="005C2719">
        <w:rPr>
          <w:vertAlign w:val="superscript"/>
        </w:rPr>
        <w:t>th</w:t>
      </w:r>
      <w:r>
        <w:t xml:space="preserve"> Jan-5</w:t>
      </w:r>
      <w:r w:rsidRPr="005C2719">
        <w:rPr>
          <w:vertAlign w:val="superscript"/>
        </w:rPr>
        <w:t>th</w:t>
      </w:r>
      <w:r>
        <w:t xml:space="preserve"> Feb 2021.</w:t>
      </w:r>
      <w:bookmarkEnd w:id="2"/>
    </w:p>
    <w:p w14:paraId="27276D3B" w14:textId="2CAEBCEA" w:rsidR="009C2662" w:rsidRPr="003056E7" w:rsidRDefault="009C2662" w:rsidP="005C2719">
      <w:pPr>
        <w:overflowPunct w:val="0"/>
        <w:autoSpaceDE w:val="0"/>
        <w:autoSpaceDN w:val="0"/>
        <w:adjustRightInd w:val="0"/>
        <w:textAlignment w:val="baseline"/>
      </w:pPr>
    </w:p>
    <w:p w14:paraId="653EED19" w14:textId="77777777" w:rsidR="00A209D6" w:rsidRPr="00CD4C7B" w:rsidRDefault="00A209D6" w:rsidP="00A209D6"/>
    <w:p w14:paraId="35F222F4" w14:textId="77777777" w:rsidR="00080512" w:rsidRPr="00A209D6" w:rsidRDefault="00080512" w:rsidP="00A209D6"/>
    <w:sectPr w:rsidR="00080512" w:rsidRPr="00A209D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B64649" w16cex:dateUtc="2021-08-05T09:13:00Z"/>
  <w16cex:commentExtensible w16cex:durableId="24B64734" w16cex:dateUtc="2021-08-05T09:17:00Z"/>
  <w16cex:commentExtensible w16cex:durableId="24B647B0" w16cex:dateUtc="2021-08-05T09:19:00Z"/>
  <w16cex:commentExtensible w16cex:durableId="24B64821" w16cex:dateUtc="2021-08-05T09:2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77BC74" w14:textId="77777777" w:rsidR="006832EE" w:rsidRDefault="006832EE">
      <w:r>
        <w:separator/>
      </w:r>
    </w:p>
  </w:endnote>
  <w:endnote w:type="continuationSeparator" w:id="0">
    <w:p w14:paraId="14BC9F0C" w14:textId="77777777" w:rsidR="006832EE" w:rsidRDefault="006832EE">
      <w:r>
        <w:continuationSeparator/>
      </w:r>
    </w:p>
  </w:endnote>
  <w:endnote w:type="continuationNotice" w:id="1">
    <w:p w14:paraId="436A5F06" w14:textId="77777777" w:rsidR="006832EE" w:rsidRDefault="006832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A48EF8" w14:textId="77777777" w:rsidR="006832EE" w:rsidRDefault="006832EE">
      <w:r>
        <w:separator/>
      </w:r>
    </w:p>
  </w:footnote>
  <w:footnote w:type="continuationSeparator" w:id="0">
    <w:p w14:paraId="1A25AD8F" w14:textId="77777777" w:rsidR="006832EE" w:rsidRDefault="006832EE">
      <w:r>
        <w:continuationSeparator/>
      </w:r>
    </w:p>
  </w:footnote>
  <w:footnote w:type="continuationNotice" w:id="1">
    <w:p w14:paraId="72160082" w14:textId="77777777" w:rsidR="006832EE" w:rsidRDefault="006832E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A228EE"/>
    <w:multiLevelType w:val="hybridMultilevel"/>
    <w:tmpl w:val="EF124D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250C4B"/>
    <w:multiLevelType w:val="hybridMultilevel"/>
    <w:tmpl w:val="AFAE2B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3F17BE9"/>
    <w:multiLevelType w:val="hybridMultilevel"/>
    <w:tmpl w:val="DB5E6254"/>
    <w:lvl w:ilvl="0" w:tplc="A506599E">
      <w:start w:val="2"/>
      <w:numFmt w:val="bullet"/>
      <w:lvlText w:val="-"/>
      <w:lvlJc w:val="left"/>
      <w:pPr>
        <w:ind w:left="1212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D17467"/>
    <w:multiLevelType w:val="hybridMultilevel"/>
    <w:tmpl w:val="14CE75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9"/>
  </w:num>
  <w:num w:numId="9">
    <w:abstractNumId w:val="8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30E0"/>
    <w:rsid w:val="0000487A"/>
    <w:rsid w:val="00016557"/>
    <w:rsid w:val="0002369A"/>
    <w:rsid w:val="00023BA2"/>
    <w:rsid w:val="00023C40"/>
    <w:rsid w:val="000243C0"/>
    <w:rsid w:val="000276B7"/>
    <w:rsid w:val="00030696"/>
    <w:rsid w:val="00033397"/>
    <w:rsid w:val="000341C8"/>
    <w:rsid w:val="00037F18"/>
    <w:rsid w:val="00040095"/>
    <w:rsid w:val="00045887"/>
    <w:rsid w:val="00055A14"/>
    <w:rsid w:val="000649E1"/>
    <w:rsid w:val="00065268"/>
    <w:rsid w:val="00070BD8"/>
    <w:rsid w:val="00070CA6"/>
    <w:rsid w:val="00073C9C"/>
    <w:rsid w:val="00074837"/>
    <w:rsid w:val="00080512"/>
    <w:rsid w:val="00084771"/>
    <w:rsid w:val="00090468"/>
    <w:rsid w:val="00091964"/>
    <w:rsid w:val="00094568"/>
    <w:rsid w:val="00097929"/>
    <w:rsid w:val="000A4B98"/>
    <w:rsid w:val="000B3E96"/>
    <w:rsid w:val="000B7BCF"/>
    <w:rsid w:val="000C4F10"/>
    <w:rsid w:val="000C522B"/>
    <w:rsid w:val="000C6C9B"/>
    <w:rsid w:val="000D2D32"/>
    <w:rsid w:val="000D483E"/>
    <w:rsid w:val="000D58AB"/>
    <w:rsid w:val="000E0AC4"/>
    <w:rsid w:val="000F10EF"/>
    <w:rsid w:val="000F4EEB"/>
    <w:rsid w:val="000F5157"/>
    <w:rsid w:val="00103061"/>
    <w:rsid w:val="00111CE8"/>
    <w:rsid w:val="00112F1A"/>
    <w:rsid w:val="001231BF"/>
    <w:rsid w:val="0013095C"/>
    <w:rsid w:val="00133A5D"/>
    <w:rsid w:val="00142147"/>
    <w:rsid w:val="00145075"/>
    <w:rsid w:val="00147AC2"/>
    <w:rsid w:val="001572C4"/>
    <w:rsid w:val="0017263D"/>
    <w:rsid w:val="00173CCB"/>
    <w:rsid w:val="001741A0"/>
    <w:rsid w:val="00175883"/>
    <w:rsid w:val="00175FA0"/>
    <w:rsid w:val="001815FF"/>
    <w:rsid w:val="00182552"/>
    <w:rsid w:val="00183CCE"/>
    <w:rsid w:val="001925E0"/>
    <w:rsid w:val="001941CD"/>
    <w:rsid w:val="00194CD0"/>
    <w:rsid w:val="001B03D3"/>
    <w:rsid w:val="001B3D2C"/>
    <w:rsid w:val="001B49C9"/>
    <w:rsid w:val="001B6A3B"/>
    <w:rsid w:val="001C23F4"/>
    <w:rsid w:val="001C4F79"/>
    <w:rsid w:val="001C6A0F"/>
    <w:rsid w:val="001D54A2"/>
    <w:rsid w:val="001D6580"/>
    <w:rsid w:val="001D777D"/>
    <w:rsid w:val="001E2B33"/>
    <w:rsid w:val="001F168B"/>
    <w:rsid w:val="001F16F2"/>
    <w:rsid w:val="001F5708"/>
    <w:rsid w:val="001F7831"/>
    <w:rsid w:val="00200F41"/>
    <w:rsid w:val="00204045"/>
    <w:rsid w:val="00204D50"/>
    <w:rsid w:val="0020712B"/>
    <w:rsid w:val="002119F6"/>
    <w:rsid w:val="002162B9"/>
    <w:rsid w:val="00224886"/>
    <w:rsid w:val="00224C0C"/>
    <w:rsid w:val="0022606D"/>
    <w:rsid w:val="00227CF3"/>
    <w:rsid w:val="00231728"/>
    <w:rsid w:val="0023275A"/>
    <w:rsid w:val="00233B9C"/>
    <w:rsid w:val="002419CD"/>
    <w:rsid w:val="00244A05"/>
    <w:rsid w:val="00250404"/>
    <w:rsid w:val="002515BA"/>
    <w:rsid w:val="0025750D"/>
    <w:rsid w:val="002610D8"/>
    <w:rsid w:val="00266F4B"/>
    <w:rsid w:val="002747EC"/>
    <w:rsid w:val="002812F2"/>
    <w:rsid w:val="002855BF"/>
    <w:rsid w:val="00291EC6"/>
    <w:rsid w:val="00294DC3"/>
    <w:rsid w:val="00296076"/>
    <w:rsid w:val="00296DFF"/>
    <w:rsid w:val="002A037E"/>
    <w:rsid w:val="002A5446"/>
    <w:rsid w:val="002B1484"/>
    <w:rsid w:val="002D0E32"/>
    <w:rsid w:val="002E2698"/>
    <w:rsid w:val="002E56E8"/>
    <w:rsid w:val="002E7D66"/>
    <w:rsid w:val="002F0D22"/>
    <w:rsid w:val="002F34B1"/>
    <w:rsid w:val="00311B17"/>
    <w:rsid w:val="00311CF3"/>
    <w:rsid w:val="00316CA0"/>
    <w:rsid w:val="003172DC"/>
    <w:rsid w:val="00322D67"/>
    <w:rsid w:val="003245D2"/>
    <w:rsid w:val="00325AE3"/>
    <w:rsid w:val="00326069"/>
    <w:rsid w:val="00331BBD"/>
    <w:rsid w:val="0034008E"/>
    <w:rsid w:val="00345CE5"/>
    <w:rsid w:val="00351D42"/>
    <w:rsid w:val="0035367C"/>
    <w:rsid w:val="0035462D"/>
    <w:rsid w:val="0036459E"/>
    <w:rsid w:val="00364B41"/>
    <w:rsid w:val="00366CA8"/>
    <w:rsid w:val="00367E2B"/>
    <w:rsid w:val="003723C5"/>
    <w:rsid w:val="0037638E"/>
    <w:rsid w:val="00383096"/>
    <w:rsid w:val="0039346C"/>
    <w:rsid w:val="003A14BE"/>
    <w:rsid w:val="003A1D21"/>
    <w:rsid w:val="003A41EF"/>
    <w:rsid w:val="003B40AD"/>
    <w:rsid w:val="003B44F8"/>
    <w:rsid w:val="003B4FE0"/>
    <w:rsid w:val="003B5251"/>
    <w:rsid w:val="003C3EAC"/>
    <w:rsid w:val="003C4E37"/>
    <w:rsid w:val="003C6064"/>
    <w:rsid w:val="003D09EC"/>
    <w:rsid w:val="003D2C64"/>
    <w:rsid w:val="003D6D70"/>
    <w:rsid w:val="003E16BE"/>
    <w:rsid w:val="003E5510"/>
    <w:rsid w:val="003E625F"/>
    <w:rsid w:val="003E6310"/>
    <w:rsid w:val="003E787E"/>
    <w:rsid w:val="003F0527"/>
    <w:rsid w:val="003F08B0"/>
    <w:rsid w:val="003F4E28"/>
    <w:rsid w:val="004006E8"/>
    <w:rsid w:val="0040114F"/>
    <w:rsid w:val="00401855"/>
    <w:rsid w:val="004302C0"/>
    <w:rsid w:val="004318FF"/>
    <w:rsid w:val="00436F86"/>
    <w:rsid w:val="0044536F"/>
    <w:rsid w:val="00450075"/>
    <w:rsid w:val="004538C3"/>
    <w:rsid w:val="00465587"/>
    <w:rsid w:val="00470F79"/>
    <w:rsid w:val="00477455"/>
    <w:rsid w:val="0048024A"/>
    <w:rsid w:val="0048131D"/>
    <w:rsid w:val="00496620"/>
    <w:rsid w:val="004A130A"/>
    <w:rsid w:val="004A1F7B"/>
    <w:rsid w:val="004C2062"/>
    <w:rsid w:val="004C2B42"/>
    <w:rsid w:val="004C44D2"/>
    <w:rsid w:val="004C5F2F"/>
    <w:rsid w:val="004C7C80"/>
    <w:rsid w:val="004D3578"/>
    <w:rsid w:val="004D380D"/>
    <w:rsid w:val="004E20EB"/>
    <w:rsid w:val="004E213A"/>
    <w:rsid w:val="004E239B"/>
    <w:rsid w:val="004E24FB"/>
    <w:rsid w:val="004F4540"/>
    <w:rsid w:val="004F6359"/>
    <w:rsid w:val="004F73A7"/>
    <w:rsid w:val="00500341"/>
    <w:rsid w:val="00503171"/>
    <w:rsid w:val="00504204"/>
    <w:rsid w:val="00506C28"/>
    <w:rsid w:val="005117BE"/>
    <w:rsid w:val="00512563"/>
    <w:rsid w:val="00512DFA"/>
    <w:rsid w:val="0051459F"/>
    <w:rsid w:val="0051557D"/>
    <w:rsid w:val="00515771"/>
    <w:rsid w:val="00522AE0"/>
    <w:rsid w:val="005247ED"/>
    <w:rsid w:val="0053002A"/>
    <w:rsid w:val="00530B97"/>
    <w:rsid w:val="00531658"/>
    <w:rsid w:val="00534DA0"/>
    <w:rsid w:val="00543E6C"/>
    <w:rsid w:val="00555C2B"/>
    <w:rsid w:val="00565087"/>
    <w:rsid w:val="0056573F"/>
    <w:rsid w:val="00571279"/>
    <w:rsid w:val="00571EA8"/>
    <w:rsid w:val="0057314D"/>
    <w:rsid w:val="00577386"/>
    <w:rsid w:val="0057763D"/>
    <w:rsid w:val="00581154"/>
    <w:rsid w:val="00581231"/>
    <w:rsid w:val="00584D19"/>
    <w:rsid w:val="005865C8"/>
    <w:rsid w:val="00586920"/>
    <w:rsid w:val="00590458"/>
    <w:rsid w:val="005921B9"/>
    <w:rsid w:val="00593FBE"/>
    <w:rsid w:val="005953CB"/>
    <w:rsid w:val="005A49C6"/>
    <w:rsid w:val="005A7A3F"/>
    <w:rsid w:val="005B061B"/>
    <w:rsid w:val="005B2DA6"/>
    <w:rsid w:val="005C2719"/>
    <w:rsid w:val="005C3347"/>
    <w:rsid w:val="005C48D0"/>
    <w:rsid w:val="005F56BE"/>
    <w:rsid w:val="0060138C"/>
    <w:rsid w:val="006037CB"/>
    <w:rsid w:val="00611566"/>
    <w:rsid w:val="00614461"/>
    <w:rsid w:val="00614A0D"/>
    <w:rsid w:val="00631758"/>
    <w:rsid w:val="00632633"/>
    <w:rsid w:val="00643231"/>
    <w:rsid w:val="00646D99"/>
    <w:rsid w:val="006522CB"/>
    <w:rsid w:val="00654183"/>
    <w:rsid w:val="00655715"/>
    <w:rsid w:val="00656910"/>
    <w:rsid w:val="006574C0"/>
    <w:rsid w:val="00661E7F"/>
    <w:rsid w:val="006703AC"/>
    <w:rsid w:val="006741F3"/>
    <w:rsid w:val="00674D40"/>
    <w:rsid w:val="0068000E"/>
    <w:rsid w:val="006832EE"/>
    <w:rsid w:val="0068610E"/>
    <w:rsid w:val="00696821"/>
    <w:rsid w:val="006A04C2"/>
    <w:rsid w:val="006B0794"/>
    <w:rsid w:val="006C5059"/>
    <w:rsid w:val="006C5E3F"/>
    <w:rsid w:val="006C66D8"/>
    <w:rsid w:val="006D1E24"/>
    <w:rsid w:val="006D35DE"/>
    <w:rsid w:val="006D64A9"/>
    <w:rsid w:val="006E016B"/>
    <w:rsid w:val="006E1057"/>
    <w:rsid w:val="006E1417"/>
    <w:rsid w:val="006E5792"/>
    <w:rsid w:val="006E633B"/>
    <w:rsid w:val="006F6271"/>
    <w:rsid w:val="006F6A2C"/>
    <w:rsid w:val="007069DC"/>
    <w:rsid w:val="00710201"/>
    <w:rsid w:val="00713CD0"/>
    <w:rsid w:val="0072073A"/>
    <w:rsid w:val="00721170"/>
    <w:rsid w:val="00723DA6"/>
    <w:rsid w:val="00727C1A"/>
    <w:rsid w:val="0073337E"/>
    <w:rsid w:val="007342B5"/>
    <w:rsid w:val="00734A5B"/>
    <w:rsid w:val="00744E76"/>
    <w:rsid w:val="00757D40"/>
    <w:rsid w:val="00763EFF"/>
    <w:rsid w:val="0076626B"/>
    <w:rsid w:val="007662B5"/>
    <w:rsid w:val="00777DCE"/>
    <w:rsid w:val="007804E7"/>
    <w:rsid w:val="00781F0F"/>
    <w:rsid w:val="0078727C"/>
    <w:rsid w:val="0079049D"/>
    <w:rsid w:val="00791D72"/>
    <w:rsid w:val="00793DC5"/>
    <w:rsid w:val="00796823"/>
    <w:rsid w:val="007A2E55"/>
    <w:rsid w:val="007B18D8"/>
    <w:rsid w:val="007B229E"/>
    <w:rsid w:val="007B65B2"/>
    <w:rsid w:val="007C095F"/>
    <w:rsid w:val="007C2DD0"/>
    <w:rsid w:val="007C6E68"/>
    <w:rsid w:val="007D2BEB"/>
    <w:rsid w:val="007D2E48"/>
    <w:rsid w:val="007D59EA"/>
    <w:rsid w:val="007D67C3"/>
    <w:rsid w:val="007E471B"/>
    <w:rsid w:val="007F2E08"/>
    <w:rsid w:val="0080026F"/>
    <w:rsid w:val="008028A4"/>
    <w:rsid w:val="008042C7"/>
    <w:rsid w:val="0080507C"/>
    <w:rsid w:val="00805541"/>
    <w:rsid w:val="00813245"/>
    <w:rsid w:val="008202DE"/>
    <w:rsid w:val="008326ED"/>
    <w:rsid w:val="00832C92"/>
    <w:rsid w:val="00840DE0"/>
    <w:rsid w:val="008521E7"/>
    <w:rsid w:val="0085409D"/>
    <w:rsid w:val="008607A8"/>
    <w:rsid w:val="00861B64"/>
    <w:rsid w:val="0086354A"/>
    <w:rsid w:val="0087401C"/>
    <w:rsid w:val="008768CA"/>
    <w:rsid w:val="00877EF9"/>
    <w:rsid w:val="00880559"/>
    <w:rsid w:val="008878BB"/>
    <w:rsid w:val="0089145C"/>
    <w:rsid w:val="00892C09"/>
    <w:rsid w:val="008A0F74"/>
    <w:rsid w:val="008A5B70"/>
    <w:rsid w:val="008B149D"/>
    <w:rsid w:val="008B42F2"/>
    <w:rsid w:val="008B4F02"/>
    <w:rsid w:val="008B5306"/>
    <w:rsid w:val="008C2E2A"/>
    <w:rsid w:val="008C3057"/>
    <w:rsid w:val="008D2E4D"/>
    <w:rsid w:val="008D6714"/>
    <w:rsid w:val="008E42A6"/>
    <w:rsid w:val="008E5FF6"/>
    <w:rsid w:val="008F396F"/>
    <w:rsid w:val="008F3DCD"/>
    <w:rsid w:val="0090271F"/>
    <w:rsid w:val="00902DB9"/>
    <w:rsid w:val="0090466A"/>
    <w:rsid w:val="0091097E"/>
    <w:rsid w:val="009140F0"/>
    <w:rsid w:val="00921CEF"/>
    <w:rsid w:val="00923655"/>
    <w:rsid w:val="00925912"/>
    <w:rsid w:val="009351D9"/>
    <w:rsid w:val="00935D13"/>
    <w:rsid w:val="00936071"/>
    <w:rsid w:val="009366DC"/>
    <w:rsid w:val="009376CD"/>
    <w:rsid w:val="00940212"/>
    <w:rsid w:val="00941CCC"/>
    <w:rsid w:val="00942EC2"/>
    <w:rsid w:val="009441C8"/>
    <w:rsid w:val="009444E4"/>
    <w:rsid w:val="00946345"/>
    <w:rsid w:val="0095409F"/>
    <w:rsid w:val="00955EEA"/>
    <w:rsid w:val="00960119"/>
    <w:rsid w:val="00960D7F"/>
    <w:rsid w:val="00961B32"/>
    <w:rsid w:val="00962509"/>
    <w:rsid w:val="00970DB3"/>
    <w:rsid w:val="00974BB0"/>
    <w:rsid w:val="00975BCD"/>
    <w:rsid w:val="00976793"/>
    <w:rsid w:val="009928A9"/>
    <w:rsid w:val="009A0AF3"/>
    <w:rsid w:val="009A445E"/>
    <w:rsid w:val="009B07CD"/>
    <w:rsid w:val="009B492D"/>
    <w:rsid w:val="009C19E9"/>
    <w:rsid w:val="009C2662"/>
    <w:rsid w:val="009C2C7B"/>
    <w:rsid w:val="009C3EEB"/>
    <w:rsid w:val="009D0B93"/>
    <w:rsid w:val="009D74A6"/>
    <w:rsid w:val="009D76A2"/>
    <w:rsid w:val="009E0E87"/>
    <w:rsid w:val="009E2068"/>
    <w:rsid w:val="009E70AB"/>
    <w:rsid w:val="009E76EC"/>
    <w:rsid w:val="009F337D"/>
    <w:rsid w:val="00A014F1"/>
    <w:rsid w:val="00A06D4E"/>
    <w:rsid w:val="00A10D6E"/>
    <w:rsid w:val="00A10F02"/>
    <w:rsid w:val="00A111C2"/>
    <w:rsid w:val="00A204CA"/>
    <w:rsid w:val="00A209D6"/>
    <w:rsid w:val="00A22738"/>
    <w:rsid w:val="00A24036"/>
    <w:rsid w:val="00A255C9"/>
    <w:rsid w:val="00A32AA9"/>
    <w:rsid w:val="00A429A2"/>
    <w:rsid w:val="00A430EC"/>
    <w:rsid w:val="00A47A7F"/>
    <w:rsid w:val="00A52F10"/>
    <w:rsid w:val="00A53724"/>
    <w:rsid w:val="00A53AA6"/>
    <w:rsid w:val="00A54B2B"/>
    <w:rsid w:val="00A5581A"/>
    <w:rsid w:val="00A61519"/>
    <w:rsid w:val="00A6246A"/>
    <w:rsid w:val="00A765EE"/>
    <w:rsid w:val="00A77E46"/>
    <w:rsid w:val="00A8044B"/>
    <w:rsid w:val="00A82346"/>
    <w:rsid w:val="00A87643"/>
    <w:rsid w:val="00A90767"/>
    <w:rsid w:val="00A9671C"/>
    <w:rsid w:val="00AA1553"/>
    <w:rsid w:val="00AA4861"/>
    <w:rsid w:val="00AA48E1"/>
    <w:rsid w:val="00AB6581"/>
    <w:rsid w:val="00AB6C08"/>
    <w:rsid w:val="00AC1262"/>
    <w:rsid w:val="00AC135F"/>
    <w:rsid w:val="00AC2844"/>
    <w:rsid w:val="00AD11FD"/>
    <w:rsid w:val="00AD608E"/>
    <w:rsid w:val="00AD7625"/>
    <w:rsid w:val="00AE1D06"/>
    <w:rsid w:val="00B05380"/>
    <w:rsid w:val="00B05962"/>
    <w:rsid w:val="00B067F6"/>
    <w:rsid w:val="00B073C6"/>
    <w:rsid w:val="00B1052F"/>
    <w:rsid w:val="00B1360F"/>
    <w:rsid w:val="00B15449"/>
    <w:rsid w:val="00B16C2F"/>
    <w:rsid w:val="00B22A5E"/>
    <w:rsid w:val="00B22FE9"/>
    <w:rsid w:val="00B2490F"/>
    <w:rsid w:val="00B25793"/>
    <w:rsid w:val="00B26711"/>
    <w:rsid w:val="00B27303"/>
    <w:rsid w:val="00B27921"/>
    <w:rsid w:val="00B3254C"/>
    <w:rsid w:val="00B34690"/>
    <w:rsid w:val="00B40B37"/>
    <w:rsid w:val="00B430D9"/>
    <w:rsid w:val="00B47FD1"/>
    <w:rsid w:val="00B516BB"/>
    <w:rsid w:val="00B64A01"/>
    <w:rsid w:val="00B74D5B"/>
    <w:rsid w:val="00B7515A"/>
    <w:rsid w:val="00B7538C"/>
    <w:rsid w:val="00B776B0"/>
    <w:rsid w:val="00B834A7"/>
    <w:rsid w:val="00B848A7"/>
    <w:rsid w:val="00B84DB2"/>
    <w:rsid w:val="00B90D85"/>
    <w:rsid w:val="00BA1912"/>
    <w:rsid w:val="00BA3206"/>
    <w:rsid w:val="00BA3F3D"/>
    <w:rsid w:val="00BA4AA2"/>
    <w:rsid w:val="00BB3D1B"/>
    <w:rsid w:val="00BB5826"/>
    <w:rsid w:val="00BB7284"/>
    <w:rsid w:val="00BC04A0"/>
    <w:rsid w:val="00BC3555"/>
    <w:rsid w:val="00BE1773"/>
    <w:rsid w:val="00C04585"/>
    <w:rsid w:val="00C056E6"/>
    <w:rsid w:val="00C128AF"/>
    <w:rsid w:val="00C12B51"/>
    <w:rsid w:val="00C1585E"/>
    <w:rsid w:val="00C24643"/>
    <w:rsid w:val="00C24650"/>
    <w:rsid w:val="00C25465"/>
    <w:rsid w:val="00C33079"/>
    <w:rsid w:val="00C41CEC"/>
    <w:rsid w:val="00C5226A"/>
    <w:rsid w:val="00C52B68"/>
    <w:rsid w:val="00C55A12"/>
    <w:rsid w:val="00C567FD"/>
    <w:rsid w:val="00C61D57"/>
    <w:rsid w:val="00C63EB3"/>
    <w:rsid w:val="00C6553E"/>
    <w:rsid w:val="00C73304"/>
    <w:rsid w:val="00C83A13"/>
    <w:rsid w:val="00C86F10"/>
    <w:rsid w:val="00C9068C"/>
    <w:rsid w:val="00C92967"/>
    <w:rsid w:val="00C96398"/>
    <w:rsid w:val="00CA044B"/>
    <w:rsid w:val="00CA3D0C"/>
    <w:rsid w:val="00CA40CE"/>
    <w:rsid w:val="00CA654B"/>
    <w:rsid w:val="00CB72B8"/>
    <w:rsid w:val="00CD08DB"/>
    <w:rsid w:val="00CD0BA8"/>
    <w:rsid w:val="00CD3AEC"/>
    <w:rsid w:val="00CD4544"/>
    <w:rsid w:val="00CD4B32"/>
    <w:rsid w:val="00CD4C7B"/>
    <w:rsid w:val="00CD58FE"/>
    <w:rsid w:val="00CE570C"/>
    <w:rsid w:val="00CF12AB"/>
    <w:rsid w:val="00CF2E5A"/>
    <w:rsid w:val="00CF7038"/>
    <w:rsid w:val="00D069C1"/>
    <w:rsid w:val="00D126C4"/>
    <w:rsid w:val="00D16D99"/>
    <w:rsid w:val="00D2296D"/>
    <w:rsid w:val="00D239E0"/>
    <w:rsid w:val="00D30F3F"/>
    <w:rsid w:val="00D33BE3"/>
    <w:rsid w:val="00D3792D"/>
    <w:rsid w:val="00D44750"/>
    <w:rsid w:val="00D55E47"/>
    <w:rsid w:val="00D62026"/>
    <w:rsid w:val="00D62E19"/>
    <w:rsid w:val="00D633FD"/>
    <w:rsid w:val="00D67CD1"/>
    <w:rsid w:val="00D72FCB"/>
    <w:rsid w:val="00D738D6"/>
    <w:rsid w:val="00D73C72"/>
    <w:rsid w:val="00D74055"/>
    <w:rsid w:val="00D80795"/>
    <w:rsid w:val="00D8316C"/>
    <w:rsid w:val="00D854BE"/>
    <w:rsid w:val="00D87E00"/>
    <w:rsid w:val="00D9134D"/>
    <w:rsid w:val="00D96D11"/>
    <w:rsid w:val="00DA06E6"/>
    <w:rsid w:val="00DA7A03"/>
    <w:rsid w:val="00DB0DB8"/>
    <w:rsid w:val="00DB1818"/>
    <w:rsid w:val="00DB5716"/>
    <w:rsid w:val="00DB5A65"/>
    <w:rsid w:val="00DC309B"/>
    <w:rsid w:val="00DC4DA2"/>
    <w:rsid w:val="00DC5261"/>
    <w:rsid w:val="00DD4D4A"/>
    <w:rsid w:val="00DD60A8"/>
    <w:rsid w:val="00DE25D2"/>
    <w:rsid w:val="00DF4AA7"/>
    <w:rsid w:val="00DF78C9"/>
    <w:rsid w:val="00E15427"/>
    <w:rsid w:val="00E15F32"/>
    <w:rsid w:val="00E1754A"/>
    <w:rsid w:val="00E2122C"/>
    <w:rsid w:val="00E232E6"/>
    <w:rsid w:val="00E25ABB"/>
    <w:rsid w:val="00E31531"/>
    <w:rsid w:val="00E36345"/>
    <w:rsid w:val="00E42CD0"/>
    <w:rsid w:val="00E46C08"/>
    <w:rsid w:val="00E471CF"/>
    <w:rsid w:val="00E55D52"/>
    <w:rsid w:val="00E6249B"/>
    <w:rsid w:val="00E624B8"/>
    <w:rsid w:val="00E62835"/>
    <w:rsid w:val="00E634AE"/>
    <w:rsid w:val="00E66D1E"/>
    <w:rsid w:val="00E70FA1"/>
    <w:rsid w:val="00E744A6"/>
    <w:rsid w:val="00E76D8A"/>
    <w:rsid w:val="00E77645"/>
    <w:rsid w:val="00E80BE2"/>
    <w:rsid w:val="00E81DC5"/>
    <w:rsid w:val="00E8332C"/>
    <w:rsid w:val="00E83697"/>
    <w:rsid w:val="00E859B6"/>
    <w:rsid w:val="00E8678C"/>
    <w:rsid w:val="00E909A8"/>
    <w:rsid w:val="00EA66C9"/>
    <w:rsid w:val="00EB5F69"/>
    <w:rsid w:val="00EB7303"/>
    <w:rsid w:val="00EC0A87"/>
    <w:rsid w:val="00EC4A25"/>
    <w:rsid w:val="00ED2FF3"/>
    <w:rsid w:val="00ED485E"/>
    <w:rsid w:val="00ED62C5"/>
    <w:rsid w:val="00EE08B6"/>
    <w:rsid w:val="00EE250F"/>
    <w:rsid w:val="00EE2635"/>
    <w:rsid w:val="00EE56A1"/>
    <w:rsid w:val="00EE6936"/>
    <w:rsid w:val="00EF612C"/>
    <w:rsid w:val="00EF68B2"/>
    <w:rsid w:val="00EF769B"/>
    <w:rsid w:val="00F01609"/>
    <w:rsid w:val="00F025A2"/>
    <w:rsid w:val="00F02914"/>
    <w:rsid w:val="00F036E9"/>
    <w:rsid w:val="00F07388"/>
    <w:rsid w:val="00F2026E"/>
    <w:rsid w:val="00F2210A"/>
    <w:rsid w:val="00F26635"/>
    <w:rsid w:val="00F305B9"/>
    <w:rsid w:val="00F31372"/>
    <w:rsid w:val="00F36849"/>
    <w:rsid w:val="00F37156"/>
    <w:rsid w:val="00F37743"/>
    <w:rsid w:val="00F505C8"/>
    <w:rsid w:val="00F54A3D"/>
    <w:rsid w:val="00F54CB0"/>
    <w:rsid w:val="00F579CD"/>
    <w:rsid w:val="00F653B8"/>
    <w:rsid w:val="00F71B89"/>
    <w:rsid w:val="00F7353C"/>
    <w:rsid w:val="00F76F8F"/>
    <w:rsid w:val="00F834E1"/>
    <w:rsid w:val="00F941DF"/>
    <w:rsid w:val="00F944E9"/>
    <w:rsid w:val="00F95A66"/>
    <w:rsid w:val="00FA1266"/>
    <w:rsid w:val="00FB36FA"/>
    <w:rsid w:val="00FC1192"/>
    <w:rsid w:val="00FC1FD3"/>
    <w:rsid w:val="00FC3227"/>
    <w:rsid w:val="00FC3B79"/>
    <w:rsid w:val="00FC42CF"/>
    <w:rsid w:val="00FC52B2"/>
    <w:rsid w:val="00FD0338"/>
    <w:rsid w:val="00FD28C5"/>
    <w:rsid w:val="00FE106D"/>
    <w:rsid w:val="00FE13AB"/>
    <w:rsid w:val="00FE251B"/>
    <w:rsid w:val="00FF689C"/>
    <w:rsid w:val="38A01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0278E71F-BB95-4A41-95C9-498558B80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941CCC"/>
    <w:pPr>
      <w:spacing w:before="100" w:beforeAutospacing="1" w:after="100" w:afterAutospacing="1"/>
    </w:pPr>
    <w:rPr>
      <w:sz w:val="24"/>
      <w:szCs w:val="24"/>
      <w:lang w:val="de-DE" w:eastAsia="de-DE"/>
    </w:rPr>
  </w:style>
  <w:style w:type="character" w:customStyle="1" w:styleId="normaltextrun">
    <w:name w:val="normaltextrun"/>
    <w:basedOn w:val="DefaultParagraphFont"/>
    <w:rsid w:val="00941CCC"/>
  </w:style>
  <w:style w:type="character" w:customStyle="1" w:styleId="eop">
    <w:name w:val="eop"/>
    <w:basedOn w:val="DefaultParagraphFont"/>
    <w:rsid w:val="00941CCC"/>
  </w:style>
  <w:style w:type="table" w:styleId="TableGrid">
    <w:name w:val="Table Grid"/>
    <w:basedOn w:val="TableNormal"/>
    <w:uiPriority w:val="59"/>
    <w:rsid w:val="00941CCC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B34690"/>
    <w:pPr>
      <w:numPr>
        <w:numId w:val="8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</w:pPr>
    <w:rPr>
      <w:rFonts w:ascii="Arial" w:hAnsi="Arial"/>
      <w:b/>
      <w:lang w:eastAsia="ja-JP"/>
    </w:rPr>
  </w:style>
  <w:style w:type="character" w:styleId="CommentReference">
    <w:name w:val="annotation reference"/>
    <w:basedOn w:val="DefaultParagraphFont"/>
    <w:rsid w:val="001825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182552"/>
  </w:style>
  <w:style w:type="character" w:customStyle="1" w:styleId="CommentTextChar">
    <w:name w:val="Comment Text Char"/>
    <w:basedOn w:val="DefaultParagraphFont"/>
    <w:link w:val="CommentText"/>
    <w:rsid w:val="0018255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825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82552"/>
    <w:rPr>
      <w:b/>
      <w:bCs/>
      <w:lang w:eastAsia="en-US"/>
    </w:rPr>
  </w:style>
  <w:style w:type="character" w:customStyle="1" w:styleId="tabchar">
    <w:name w:val="tabchar"/>
    <w:basedOn w:val="DefaultParagraphFont"/>
    <w:rsid w:val="00581231"/>
  </w:style>
  <w:style w:type="paragraph" w:styleId="ListParagraph">
    <w:name w:val="List Paragraph"/>
    <w:basedOn w:val="Normal"/>
    <w:uiPriority w:val="34"/>
    <w:qFormat/>
    <w:rsid w:val="00586920"/>
    <w:pPr>
      <w:spacing w:line="259" w:lineRule="auto"/>
      <w:ind w:left="720"/>
      <w:contextualSpacing/>
      <w:jc w:val="both"/>
    </w:pPr>
    <w:rPr>
      <w:rFonts w:eastAsia="SimSun"/>
    </w:rPr>
  </w:style>
  <w:style w:type="paragraph" w:styleId="NormalWeb">
    <w:name w:val="Normal (Web)"/>
    <w:basedOn w:val="Normal"/>
    <w:uiPriority w:val="99"/>
    <w:unhideWhenUsed/>
    <w:rsid w:val="008878BB"/>
    <w:pP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nhideWhenUsed/>
    <w:qFormat/>
    <w:rsid w:val="0048131D"/>
    <w:pPr>
      <w:spacing w:after="200"/>
    </w:pPr>
    <w:rPr>
      <w:rFonts w:ascii="Arial" w:eastAsia="SimSun" w:hAnsi="Arial"/>
      <w:i/>
      <w:iCs/>
      <w:color w:val="44546A" w:themeColor="text2"/>
      <w:sz w:val="18"/>
      <w:szCs w:val="18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48131D"/>
    <w:rPr>
      <w:rFonts w:ascii="Arial" w:eastAsia="SimSun" w:hAnsi="Arial"/>
      <w:i/>
      <w:iCs/>
      <w:color w:val="44546A" w:themeColor="text2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8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8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5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3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2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5AIRPNAIUNRU-859666464-9264</_dlc_DocId>
    <_dlc_DocIdUrl xmlns="71c5aaf6-e6ce-465b-b873-5148d2a4c105">
      <Url>https://nokia.sharepoint.com/sites/c5g/e2earch/_layouts/15/DocIdRedir.aspx?ID=5AIRPNAIUNRU-859666464-9264</Url>
      <Description>5AIRPNAIUNRU-859666464-9264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52188CA-807B-485A-B17E-9F81B8262E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57E1E8-65EB-4A7C-B188-BEBEF406CD3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3454D5BB-FDB7-404E-B690-00A4C7819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863</Words>
  <Characters>5270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6121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- jakob.buthler</cp:lastModifiedBy>
  <cp:revision>87</cp:revision>
  <dcterms:created xsi:type="dcterms:W3CDTF">2021-07-20T08:42:00Z</dcterms:created>
  <dcterms:modified xsi:type="dcterms:W3CDTF">2021-08-05T22:14:00Z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5acf352d-9273-4f80-9291-f6c2a975eeb2</vt:lpwstr>
  </property>
</Properties>
</file>